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A177AA">
        <w:rPr>
          <w:sz w:val="28"/>
          <w:szCs w:val="28"/>
        </w:rPr>
        <w:t>636</w:t>
      </w:r>
      <w:r w:rsidR="00B55AA4">
        <w:rPr>
          <w:sz w:val="28"/>
          <w:szCs w:val="28"/>
        </w:rPr>
        <w:t>-110</w:t>
      </w:r>
      <w:r w:rsidR="00E546CA">
        <w:rPr>
          <w:sz w:val="28"/>
          <w:szCs w:val="28"/>
        </w:rPr>
        <w:t>3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C55F50">
        <w:rPr>
          <w:sz w:val="28"/>
          <w:szCs w:val="28"/>
        </w:rPr>
        <w:t>5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</w:t>
      </w:r>
      <w:r w:rsidR="005D5DE2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-01-202</w:t>
      </w:r>
      <w:r w:rsidR="00C55F5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-00</w:t>
      </w:r>
      <w:r w:rsidR="00A177AA">
        <w:rPr>
          <w:bCs/>
          <w:sz w:val="28"/>
          <w:szCs w:val="28"/>
        </w:rPr>
        <w:t>4319</w:t>
      </w:r>
      <w:r>
        <w:rPr>
          <w:bCs/>
          <w:sz w:val="28"/>
          <w:szCs w:val="28"/>
        </w:rPr>
        <w:t>-</w:t>
      </w:r>
      <w:r w:rsidR="00A177AA">
        <w:rPr>
          <w:bCs/>
          <w:sz w:val="28"/>
          <w:szCs w:val="28"/>
        </w:rPr>
        <w:t>44</w:t>
      </w:r>
    </w:p>
    <w:p w:rsidR="00747A07" w:rsidP="00F868E4">
      <w:pPr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24 сентября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C55F50">
        <w:rPr>
          <w:sz w:val="28"/>
          <w:szCs w:val="28"/>
        </w:rPr>
        <w:t>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960A22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6339D1">
        <w:rPr>
          <w:sz w:val="28"/>
          <w:szCs w:val="28"/>
        </w:rPr>
        <w:t>3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339D1">
        <w:rPr>
          <w:sz w:val="28"/>
          <w:szCs w:val="28"/>
        </w:rPr>
        <w:t>Бредихина А.Л</w:t>
      </w:r>
      <w:r w:rsidR="00E17DAE">
        <w:rPr>
          <w:sz w:val="28"/>
          <w:szCs w:val="28"/>
        </w:rPr>
        <w:t>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5C086F" w:rsidRPr="00FE3427" w:rsidP="00FE3427">
      <w:pPr>
        <w:ind w:firstLine="708"/>
        <w:jc w:val="both"/>
        <w:rPr>
          <w:sz w:val="28"/>
          <w:szCs w:val="28"/>
        </w:rPr>
      </w:pPr>
    </w:p>
    <w:p w:rsidR="001177F3" w:rsidP="00F868E4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Мизюн </w:t>
      </w:r>
      <w:r w:rsidR="00D226A1">
        <w:rPr>
          <w:sz w:val="28"/>
          <w:szCs w:val="28"/>
        </w:rPr>
        <w:t>ВВ</w:t>
      </w:r>
      <w:r w:rsidRPr="00EC091F" w:rsidR="00EA26D0">
        <w:rPr>
          <w:sz w:val="28"/>
          <w:szCs w:val="28"/>
        </w:rPr>
        <w:t xml:space="preserve">, </w:t>
      </w:r>
      <w:r w:rsidR="00D226A1">
        <w:rPr>
          <w:sz w:val="28"/>
          <w:szCs w:val="28"/>
        </w:rPr>
        <w:t>*</w:t>
      </w:r>
      <w:r w:rsidRPr="00EC091F" w:rsidR="00EA26D0">
        <w:rPr>
          <w:sz w:val="28"/>
          <w:szCs w:val="28"/>
        </w:rPr>
        <w:t xml:space="preserve"> года рождения, урожен</w:t>
      </w:r>
      <w:r w:rsidR="00F33677">
        <w:rPr>
          <w:sz w:val="28"/>
          <w:szCs w:val="28"/>
        </w:rPr>
        <w:t>ки</w:t>
      </w:r>
      <w:r w:rsidR="00E65D27">
        <w:rPr>
          <w:sz w:val="28"/>
          <w:szCs w:val="28"/>
        </w:rPr>
        <w:t xml:space="preserve"> </w:t>
      </w:r>
      <w:r w:rsidR="00D226A1">
        <w:rPr>
          <w:sz w:val="28"/>
          <w:szCs w:val="28"/>
        </w:rPr>
        <w:t>*</w:t>
      </w:r>
      <w:r w:rsidR="00926D0C">
        <w:rPr>
          <w:sz w:val="28"/>
          <w:szCs w:val="28"/>
        </w:rPr>
        <w:t>,</w:t>
      </w:r>
      <w:r w:rsidR="004D7125">
        <w:rPr>
          <w:sz w:val="28"/>
          <w:szCs w:val="28"/>
        </w:rPr>
        <w:t xml:space="preserve"> </w:t>
      </w:r>
      <w:r w:rsidR="00F33677">
        <w:rPr>
          <w:sz w:val="28"/>
          <w:szCs w:val="28"/>
        </w:rPr>
        <w:t xml:space="preserve">паспорт </w:t>
      </w:r>
      <w:r w:rsidR="00D226A1">
        <w:rPr>
          <w:sz w:val="28"/>
          <w:szCs w:val="28"/>
        </w:rPr>
        <w:t>*</w:t>
      </w:r>
      <w:r w:rsidR="004D7125">
        <w:rPr>
          <w:sz w:val="28"/>
          <w:szCs w:val="28"/>
        </w:rPr>
        <w:t xml:space="preserve">, </w:t>
      </w:r>
      <w:r w:rsidR="00D226A1">
        <w:rPr>
          <w:sz w:val="28"/>
          <w:szCs w:val="28"/>
        </w:rPr>
        <w:t>*</w:t>
      </w:r>
      <w:r w:rsidR="00D15B49">
        <w:rPr>
          <w:sz w:val="28"/>
          <w:szCs w:val="28"/>
        </w:rPr>
        <w:t>,</w:t>
      </w:r>
      <w:r w:rsidR="004E69BC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зарегистрированно</w:t>
      </w:r>
      <w:r w:rsidR="00F33677">
        <w:rPr>
          <w:sz w:val="28"/>
          <w:szCs w:val="28"/>
        </w:rPr>
        <w:t>й</w:t>
      </w:r>
      <w:r w:rsidR="00EA0061">
        <w:rPr>
          <w:sz w:val="28"/>
          <w:szCs w:val="28"/>
        </w:rPr>
        <w:t xml:space="preserve"> по адресу: </w:t>
      </w:r>
      <w:r w:rsidR="00D226A1">
        <w:rPr>
          <w:sz w:val="28"/>
          <w:szCs w:val="28"/>
        </w:rPr>
        <w:t>*</w:t>
      </w:r>
      <w:r w:rsidR="00EA0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проживающей </w:t>
      </w:r>
      <w:r w:rsidR="006339D1">
        <w:rPr>
          <w:sz w:val="28"/>
          <w:szCs w:val="28"/>
        </w:rPr>
        <w:t xml:space="preserve">по адресу: </w:t>
      </w:r>
      <w:r w:rsidR="00D226A1">
        <w:rPr>
          <w:sz w:val="28"/>
          <w:szCs w:val="28"/>
        </w:rPr>
        <w:t>*</w:t>
      </w:r>
    </w:p>
    <w:p w:rsidR="00A177AA" w:rsidP="00747A07">
      <w:pPr>
        <w:jc w:val="center"/>
        <w:rPr>
          <w:bCs/>
          <w:sz w:val="28"/>
          <w:szCs w:val="28"/>
        </w:rPr>
      </w:pPr>
    </w:p>
    <w:p w:rsidR="00576477" w:rsidP="00747A0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EA004D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18 сентября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D15B49">
        <w:rPr>
          <w:color w:val="000000"/>
          <w:sz w:val="28"/>
          <w:szCs w:val="28"/>
        </w:rPr>
        <w:t>5</w:t>
      </w:r>
      <w:r w:rsidR="00926D0C">
        <w:rPr>
          <w:color w:val="000000"/>
          <w:sz w:val="28"/>
          <w:szCs w:val="28"/>
        </w:rPr>
        <w:t xml:space="preserve"> года в </w:t>
      </w:r>
      <w:r w:rsidR="00F868E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0164C2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 w:rsidR="00F868E4">
        <w:rPr>
          <w:color w:val="000000"/>
          <w:sz w:val="28"/>
          <w:szCs w:val="28"/>
        </w:rPr>
        <w:t>ов</w:t>
      </w:r>
      <w:r w:rsidR="00962D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Мизюн</w:t>
      </w:r>
      <w:r>
        <w:rPr>
          <w:color w:val="000000"/>
          <w:sz w:val="28"/>
          <w:szCs w:val="28"/>
        </w:rPr>
        <w:t xml:space="preserve"> В.В.</w:t>
      </w:r>
      <w:r w:rsidR="002E2ACB">
        <w:rPr>
          <w:color w:val="000000"/>
          <w:sz w:val="28"/>
          <w:szCs w:val="28"/>
        </w:rPr>
        <w:t xml:space="preserve"> </w:t>
      </w:r>
      <w:r w:rsidR="00D226A1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</w:t>
      </w:r>
      <w:r w:rsidR="00F3367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транспортным средством автомобилем «</w:t>
      </w:r>
      <w:r w:rsidR="00D226A1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D226A1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>то есть совершил</w:t>
      </w:r>
      <w:r w:rsidR="00F33677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F33677" w:rsidP="00F336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A177AA">
        <w:rPr>
          <w:color w:val="000000"/>
          <w:sz w:val="28"/>
          <w:szCs w:val="28"/>
        </w:rPr>
        <w:t>Мизюн В.В.</w:t>
      </w:r>
      <w:r>
        <w:rPr>
          <w:sz w:val="28"/>
          <w:szCs w:val="28"/>
        </w:rPr>
        <w:t xml:space="preserve"> вину в совершении административного правонарушения признала и пояснила, что управляла автомобилем в состоянии алкогольного опьянения в указанные в протоколе дату и время</w:t>
      </w:r>
      <w:r w:rsidR="00A177AA">
        <w:rPr>
          <w:sz w:val="28"/>
          <w:szCs w:val="28"/>
        </w:rPr>
        <w:t>, ходатайство о передаче дела на рассмотрение по месту ее жительства</w:t>
      </w:r>
      <w:r>
        <w:rPr>
          <w:sz w:val="28"/>
          <w:szCs w:val="28"/>
        </w:rPr>
        <w:t xml:space="preserve"> </w:t>
      </w:r>
      <w:r w:rsidR="00A177AA">
        <w:rPr>
          <w:sz w:val="28"/>
          <w:szCs w:val="28"/>
        </w:rPr>
        <w:t>не поддержала.</w:t>
      </w:r>
    </w:p>
    <w:p w:rsidR="00C80418" w:rsidP="00C80418">
      <w:pPr>
        <w:pStyle w:val="21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Исследовав представленные материалы дела, </w:t>
      </w:r>
      <w:r w:rsidR="00F33677">
        <w:rPr>
          <w:sz w:val="28"/>
          <w:szCs w:val="28"/>
        </w:rPr>
        <w:t xml:space="preserve">заслушав </w:t>
      </w:r>
      <w:r w:rsidR="00A177AA">
        <w:rPr>
          <w:color w:val="000000"/>
          <w:sz w:val="28"/>
          <w:szCs w:val="28"/>
        </w:rPr>
        <w:t>Мизюн В.В.</w:t>
      </w:r>
      <w:r w:rsidR="00F33677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</w:t>
      </w:r>
      <w:r w:rsidRPr="0019499A">
        <w:rPr>
          <w:color w:val="000000"/>
          <w:sz w:val="28"/>
          <w:szCs w:val="28"/>
        </w:rPr>
        <w:t>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 w:rsidR="009B4F75">
        <w:rPr>
          <w:color w:val="000000"/>
          <w:sz w:val="28"/>
          <w:szCs w:val="28"/>
        </w:rPr>
        <w:t xml:space="preserve"> 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A177AA">
        <w:rPr>
          <w:color w:val="000000"/>
          <w:sz w:val="28"/>
          <w:szCs w:val="28"/>
        </w:rPr>
        <w:t>Мизюн В.В.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0164C2">
        <w:rPr>
          <w:sz w:val="28"/>
          <w:szCs w:val="28"/>
        </w:rPr>
        <w:t xml:space="preserve"> </w:t>
      </w:r>
      <w:r w:rsidR="00A177AA">
        <w:rPr>
          <w:sz w:val="28"/>
          <w:szCs w:val="28"/>
        </w:rPr>
        <w:t>718275</w:t>
      </w:r>
      <w:r w:rsidR="00A366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A177AA">
        <w:rPr>
          <w:sz w:val="28"/>
          <w:szCs w:val="28"/>
        </w:rPr>
        <w:t>18 сентября</w:t>
      </w:r>
      <w:r>
        <w:rPr>
          <w:sz w:val="28"/>
          <w:szCs w:val="28"/>
        </w:rPr>
        <w:t xml:space="preserve"> 202</w:t>
      </w:r>
      <w:r w:rsidR="00D15B49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A177AA">
        <w:rPr>
          <w:color w:val="000000"/>
          <w:sz w:val="28"/>
          <w:szCs w:val="28"/>
        </w:rPr>
        <w:t xml:space="preserve">18 сентября 2025 года в 00 часов 20 минут Мизюн В.В. на </w:t>
      </w:r>
      <w:r w:rsidR="00D226A1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</w:t>
      </w:r>
      <w:r w:rsidR="00197BC8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автомобилем </w:t>
      </w:r>
      <w:r w:rsidR="00A177AA">
        <w:rPr>
          <w:color w:val="000000"/>
          <w:sz w:val="28"/>
          <w:szCs w:val="28"/>
        </w:rPr>
        <w:t>«</w:t>
      </w:r>
      <w:r w:rsidR="00D226A1">
        <w:rPr>
          <w:color w:val="000000"/>
          <w:sz w:val="28"/>
          <w:szCs w:val="28"/>
        </w:rPr>
        <w:t>*</w:t>
      </w:r>
      <w:r w:rsidR="00A177AA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D226A1">
        <w:rPr>
          <w:color w:val="000000"/>
          <w:sz w:val="28"/>
          <w:szCs w:val="28"/>
        </w:rPr>
        <w:t>*</w:t>
      </w:r>
      <w:r w:rsidR="00932B1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A177AA">
        <w:rPr>
          <w:color w:val="000000"/>
          <w:sz w:val="28"/>
          <w:szCs w:val="28"/>
        </w:rPr>
        <w:t>Мизюн В.В.</w:t>
      </w:r>
      <w:r w:rsidR="002103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 w:rsidR="009908E9">
        <w:rPr>
          <w:sz w:val="28"/>
          <w:szCs w:val="28"/>
        </w:rPr>
        <w:t>, о чем в протоколе имеется е</w:t>
      </w:r>
      <w:r w:rsidR="00197BC8">
        <w:rPr>
          <w:sz w:val="28"/>
          <w:szCs w:val="28"/>
        </w:rPr>
        <w:t>е</w:t>
      </w:r>
      <w:r w:rsidR="009908E9">
        <w:rPr>
          <w:sz w:val="28"/>
          <w:szCs w:val="28"/>
        </w:rPr>
        <w:t xml:space="preserve"> подпись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A3663B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D15B49">
        <w:rPr>
          <w:sz w:val="28"/>
          <w:szCs w:val="28"/>
        </w:rPr>
        <w:t>80</w:t>
      </w:r>
      <w:r w:rsidR="00F33677">
        <w:rPr>
          <w:sz w:val="28"/>
          <w:szCs w:val="28"/>
        </w:rPr>
        <w:t>5</w:t>
      </w:r>
      <w:r w:rsidR="00A177AA">
        <w:rPr>
          <w:sz w:val="28"/>
          <w:szCs w:val="28"/>
        </w:rPr>
        <w:t>34</w:t>
      </w:r>
      <w:r>
        <w:rPr>
          <w:sz w:val="28"/>
          <w:szCs w:val="28"/>
        </w:rPr>
        <w:t xml:space="preserve"> от </w:t>
      </w:r>
      <w:r w:rsidR="00A177AA">
        <w:rPr>
          <w:sz w:val="28"/>
          <w:szCs w:val="28"/>
        </w:rPr>
        <w:t>18 сентября</w:t>
      </w:r>
      <w:r w:rsidR="00932B1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D15B4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A177AA">
        <w:rPr>
          <w:color w:val="000000"/>
          <w:sz w:val="28"/>
          <w:szCs w:val="28"/>
        </w:rPr>
        <w:t>Мизюн В.В.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</w:t>
      </w:r>
      <w:r w:rsidR="00F90B04">
        <w:rPr>
          <w:sz w:val="28"/>
          <w:szCs w:val="28"/>
        </w:rPr>
        <w:t>а</w:t>
      </w:r>
      <w:r>
        <w:rPr>
          <w:sz w:val="28"/>
          <w:szCs w:val="28"/>
        </w:rPr>
        <w:t xml:space="preserve">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E546CA">
        <w:rPr>
          <w:color w:val="000000"/>
          <w:sz w:val="28"/>
          <w:szCs w:val="28"/>
        </w:rPr>
        <w:t>ого</w:t>
      </w:r>
      <w:r w:rsidR="00C55F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признак</w:t>
      </w:r>
      <w:r w:rsidR="00E546C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опьянения как запах алкоголя изо рта; </w:t>
      </w:r>
      <w:r>
        <w:rPr>
          <w:sz w:val="28"/>
          <w:szCs w:val="28"/>
        </w:rPr>
        <w:t xml:space="preserve"> </w:t>
      </w:r>
    </w:p>
    <w:p w:rsidR="008B2237" w:rsidP="008B22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показаниями технического средства измерения </w:t>
      </w:r>
      <w:r w:rsidR="00A3663B">
        <w:rPr>
          <w:sz w:val="28"/>
          <w:szCs w:val="28"/>
        </w:rPr>
        <w:t>ТИГОН М-3003 заводской номер прибора А900</w:t>
      </w:r>
      <w:r w:rsidR="003112DD">
        <w:rPr>
          <w:sz w:val="28"/>
          <w:szCs w:val="28"/>
        </w:rPr>
        <w:t>823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которым концентрация абсолютного этилового спирта на один литр выдыхаемого </w:t>
      </w:r>
      <w:r w:rsidR="00A177AA">
        <w:rPr>
          <w:color w:val="000000"/>
          <w:sz w:val="28"/>
          <w:szCs w:val="28"/>
        </w:rPr>
        <w:t>Мизюн В.В.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воздуха на момент освидетельствования составила </w:t>
      </w:r>
      <w:r w:rsidR="005E2988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A177AA">
        <w:rPr>
          <w:sz w:val="28"/>
          <w:szCs w:val="28"/>
        </w:rPr>
        <w:t>441</w:t>
      </w:r>
      <w:r>
        <w:rPr>
          <w:sz w:val="28"/>
          <w:szCs w:val="28"/>
        </w:rPr>
        <w:t xml:space="preserve"> мг/л;</w:t>
      </w:r>
    </w:p>
    <w:p w:rsidR="00C55F50" w:rsidP="00CF1F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актом освидетельствования на состояние алкогольного опьянения 86 ГП №062</w:t>
      </w:r>
      <w:r w:rsidR="00A177AA">
        <w:rPr>
          <w:sz w:val="28"/>
          <w:szCs w:val="28"/>
        </w:rPr>
        <w:t>416</w:t>
      </w:r>
      <w:r w:rsidR="00962D58">
        <w:rPr>
          <w:sz w:val="28"/>
          <w:szCs w:val="28"/>
        </w:rPr>
        <w:t xml:space="preserve"> от </w:t>
      </w:r>
      <w:r w:rsidR="00A177AA">
        <w:rPr>
          <w:sz w:val="28"/>
          <w:szCs w:val="28"/>
        </w:rPr>
        <w:t>18 сентября</w:t>
      </w:r>
      <w:r>
        <w:rPr>
          <w:sz w:val="28"/>
          <w:szCs w:val="28"/>
        </w:rPr>
        <w:t xml:space="preserve"> 202</w:t>
      </w:r>
      <w:r w:rsidR="00CF1F93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согласно которому у </w:t>
      </w:r>
      <w:r w:rsidR="00A177AA">
        <w:rPr>
          <w:color w:val="000000"/>
          <w:sz w:val="28"/>
          <w:szCs w:val="28"/>
        </w:rPr>
        <w:t>Мизюн В.В.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 состояние алкогольного опьянения, при этом с результатом освидетельствования </w:t>
      </w:r>
      <w:r w:rsidR="00A177AA">
        <w:rPr>
          <w:color w:val="000000"/>
          <w:sz w:val="28"/>
          <w:szCs w:val="28"/>
        </w:rPr>
        <w:t>Мизюн В.В.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согласил</w:t>
      </w:r>
      <w:r w:rsidR="00197BC8">
        <w:rPr>
          <w:sz w:val="28"/>
          <w:szCs w:val="28"/>
        </w:rPr>
        <w:t>а</w:t>
      </w:r>
      <w:r>
        <w:rPr>
          <w:sz w:val="28"/>
          <w:szCs w:val="28"/>
        </w:rPr>
        <w:t>с</w:t>
      </w:r>
      <w:r w:rsidR="00197BC8">
        <w:rPr>
          <w:sz w:val="28"/>
          <w:szCs w:val="28"/>
        </w:rPr>
        <w:t>ь</w:t>
      </w:r>
      <w:r>
        <w:rPr>
          <w:sz w:val="28"/>
          <w:szCs w:val="28"/>
        </w:rPr>
        <w:t>, о чем внес</w:t>
      </w:r>
      <w:r w:rsidR="00197BC8">
        <w:rPr>
          <w:sz w:val="28"/>
          <w:szCs w:val="28"/>
        </w:rPr>
        <w:t>ла</w:t>
      </w:r>
      <w:r>
        <w:rPr>
          <w:sz w:val="28"/>
          <w:szCs w:val="28"/>
        </w:rPr>
        <w:t xml:space="preserve"> в акт соответствующую запись;</w:t>
      </w:r>
    </w:p>
    <w:p w:rsidR="00A177AA" w:rsidP="00197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письменным объяснением Мизюн В.В. от 18 сентября 2025 года, согласно которому </w:t>
      </w:r>
      <w:r w:rsidR="00B45BDA">
        <w:rPr>
          <w:color w:val="000000"/>
          <w:sz w:val="28"/>
          <w:szCs w:val="28"/>
        </w:rPr>
        <w:t>18 сентября 2025 года в 00 часов 20 минут управляя автомобилем «</w:t>
      </w:r>
      <w:r w:rsidR="00D226A1">
        <w:rPr>
          <w:color w:val="000000"/>
          <w:sz w:val="28"/>
          <w:szCs w:val="28"/>
        </w:rPr>
        <w:t>*</w:t>
      </w:r>
      <w:r w:rsidR="00B45BDA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D226A1">
        <w:rPr>
          <w:color w:val="000000"/>
          <w:sz w:val="28"/>
          <w:szCs w:val="28"/>
        </w:rPr>
        <w:t>*</w:t>
      </w:r>
      <w:r w:rsidR="00B45BDA">
        <w:rPr>
          <w:color w:val="000000"/>
          <w:sz w:val="28"/>
          <w:szCs w:val="28"/>
        </w:rPr>
        <w:t xml:space="preserve"> </w:t>
      </w:r>
      <w:r w:rsidR="00D226A1">
        <w:rPr>
          <w:color w:val="000000"/>
          <w:sz w:val="28"/>
          <w:szCs w:val="28"/>
        </w:rPr>
        <w:t>*</w:t>
      </w:r>
      <w:r w:rsidR="00B45BDA">
        <w:rPr>
          <w:color w:val="000000"/>
          <w:sz w:val="28"/>
          <w:szCs w:val="28"/>
        </w:rPr>
        <w:t xml:space="preserve">, не справилась с управлением и допустила съезд с дороги, в следствии чего произошло </w:t>
      </w:r>
      <w:r w:rsidR="00B45BDA">
        <w:rPr>
          <w:sz w:val="28"/>
          <w:szCs w:val="28"/>
        </w:rPr>
        <w:t>дорожно-транспортное происшествие;</w:t>
      </w:r>
    </w:p>
    <w:p w:rsidR="00B45BDA" w:rsidP="00B45BDA">
      <w:pPr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копией сведений о водителях и транспортных средств, участвовавших в </w:t>
      </w:r>
      <w:r>
        <w:rPr>
          <w:sz w:val="28"/>
          <w:szCs w:val="28"/>
        </w:rPr>
        <w:t xml:space="preserve">дорожно-транспортном происшествии, произошедшем </w:t>
      </w:r>
      <w:r>
        <w:rPr>
          <w:color w:val="000000"/>
          <w:sz w:val="28"/>
          <w:szCs w:val="28"/>
        </w:rPr>
        <w:t xml:space="preserve">18 сентября 2025 года </w:t>
      </w:r>
      <w:r>
        <w:rPr>
          <w:color w:val="000000"/>
          <w:sz w:val="28"/>
          <w:szCs w:val="28"/>
        </w:rPr>
        <w:t xml:space="preserve">в 00 часов 20 минут на </w:t>
      </w:r>
      <w:r w:rsidR="00D226A1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с участием водителя Мизюн В.В., управлявшей «</w:t>
      </w:r>
      <w:r w:rsidR="00D226A1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D226A1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;</w:t>
      </w:r>
    </w:p>
    <w:p w:rsidR="00B45BDA" w:rsidP="00B45B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схемы места дорожно-транспортного происшествия от 18 сентября 2025 года, на которой отражено местоположение транспортного средства </w:t>
      </w:r>
      <w:r>
        <w:rPr>
          <w:color w:val="000000"/>
          <w:sz w:val="28"/>
          <w:szCs w:val="28"/>
        </w:rPr>
        <w:t>«</w:t>
      </w:r>
      <w:r w:rsidR="00D226A1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D226A1">
        <w:rPr>
          <w:color w:val="000000"/>
          <w:sz w:val="28"/>
          <w:szCs w:val="28"/>
        </w:rPr>
        <w:t>*</w:t>
      </w:r>
      <w:r w:rsidRPr="00B45BD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после дорожно-транспортного происшествия;</w:t>
      </w:r>
    </w:p>
    <w:p w:rsidR="00B45BDA" w:rsidP="00C00785">
      <w:pPr>
        <w:ind w:firstLine="709"/>
        <w:jc w:val="both"/>
        <w:rPr>
          <w:sz w:val="28"/>
          <w:szCs w:val="28"/>
        </w:rPr>
      </w:pPr>
      <w:r w:rsidRPr="00B45BDA">
        <w:rPr>
          <w:sz w:val="28"/>
          <w:szCs w:val="28"/>
        </w:rPr>
        <w:t xml:space="preserve">- рапортом ИДПС </w:t>
      </w:r>
      <w:r>
        <w:rPr>
          <w:sz w:val="28"/>
          <w:szCs w:val="28"/>
        </w:rPr>
        <w:t>ОВ ДПС ГИБДД</w:t>
      </w:r>
      <w:r w:rsidRPr="00B45BDA">
        <w:rPr>
          <w:sz w:val="28"/>
          <w:szCs w:val="28"/>
        </w:rPr>
        <w:t xml:space="preserve"> ОМВД России по Советскому району </w:t>
      </w:r>
      <w:r>
        <w:rPr>
          <w:sz w:val="28"/>
          <w:szCs w:val="28"/>
        </w:rPr>
        <w:t>Диваш В.А</w:t>
      </w:r>
      <w:r w:rsidRPr="00B45BDA">
        <w:rPr>
          <w:sz w:val="28"/>
          <w:szCs w:val="28"/>
        </w:rPr>
        <w:t xml:space="preserve">. о выявлении административного правонарушения, согласно которому </w:t>
      </w:r>
      <w:r>
        <w:rPr>
          <w:sz w:val="28"/>
          <w:szCs w:val="28"/>
        </w:rPr>
        <w:t>18 сентября</w:t>
      </w:r>
      <w:r w:rsidRPr="00B45BDA">
        <w:rPr>
          <w:sz w:val="28"/>
          <w:szCs w:val="28"/>
        </w:rPr>
        <w:t xml:space="preserve"> 2025 года в </w:t>
      </w:r>
      <w:r>
        <w:rPr>
          <w:sz w:val="28"/>
          <w:szCs w:val="28"/>
        </w:rPr>
        <w:t>00</w:t>
      </w:r>
      <w:r w:rsidRPr="00B45BDA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</w:t>
      </w:r>
      <w:r w:rsidRPr="00B45BDA">
        <w:rPr>
          <w:sz w:val="28"/>
          <w:szCs w:val="28"/>
        </w:rPr>
        <w:t xml:space="preserve">5 минут в дежурную часть поступило сообщение от </w:t>
      </w:r>
      <w:r w:rsidR="00D226A1">
        <w:rPr>
          <w:sz w:val="28"/>
          <w:szCs w:val="28"/>
        </w:rPr>
        <w:t>*</w:t>
      </w:r>
      <w:r>
        <w:rPr>
          <w:sz w:val="28"/>
          <w:szCs w:val="28"/>
        </w:rPr>
        <w:t xml:space="preserve"> Р.Р.</w:t>
      </w:r>
      <w:r w:rsidRPr="00B45BDA">
        <w:rPr>
          <w:sz w:val="28"/>
          <w:szCs w:val="28"/>
        </w:rPr>
        <w:t xml:space="preserve"> о том, что </w:t>
      </w:r>
      <w:r w:rsidRPr="00C00785" w:rsidR="00C00785">
        <w:rPr>
          <w:sz w:val="28"/>
          <w:szCs w:val="28"/>
        </w:rPr>
        <w:t xml:space="preserve">в </w:t>
      </w:r>
      <w:r w:rsidR="00D226A1">
        <w:rPr>
          <w:sz w:val="28"/>
          <w:szCs w:val="28"/>
        </w:rPr>
        <w:t>*</w:t>
      </w:r>
      <w:r w:rsidRPr="00C00785" w:rsidR="00C00785">
        <w:rPr>
          <w:sz w:val="28"/>
          <w:szCs w:val="28"/>
        </w:rPr>
        <w:t xml:space="preserve"> в сторону </w:t>
      </w:r>
      <w:r w:rsidR="00D226A1">
        <w:rPr>
          <w:sz w:val="28"/>
          <w:szCs w:val="28"/>
        </w:rPr>
        <w:t>*</w:t>
      </w:r>
      <w:r w:rsidRPr="00C00785" w:rsidR="00C00785">
        <w:rPr>
          <w:sz w:val="28"/>
          <w:szCs w:val="28"/>
        </w:rPr>
        <w:t xml:space="preserve"> в кювете автомашина </w:t>
      </w:r>
      <w:r w:rsidR="00D226A1">
        <w:rPr>
          <w:sz w:val="28"/>
          <w:szCs w:val="28"/>
        </w:rPr>
        <w:t>*</w:t>
      </w:r>
      <w:r w:rsidRPr="00C00785" w:rsidR="00C00785">
        <w:rPr>
          <w:sz w:val="28"/>
          <w:szCs w:val="28"/>
        </w:rPr>
        <w:t>, за рулем пьяная девушка.</w:t>
      </w:r>
      <w:r w:rsidR="00C00785">
        <w:rPr>
          <w:sz w:val="28"/>
          <w:szCs w:val="28"/>
        </w:rPr>
        <w:t xml:space="preserve"> </w:t>
      </w:r>
      <w:r w:rsidRPr="00C00785" w:rsidR="00C00785">
        <w:rPr>
          <w:sz w:val="28"/>
          <w:szCs w:val="28"/>
        </w:rPr>
        <w:t>По прибытию на место ДТП было установлено, что 18</w:t>
      </w:r>
      <w:r w:rsidR="00C00785">
        <w:rPr>
          <w:sz w:val="28"/>
          <w:szCs w:val="28"/>
        </w:rPr>
        <w:t xml:space="preserve"> сентября </w:t>
      </w:r>
      <w:r w:rsidRPr="00C00785" w:rsidR="00C00785">
        <w:rPr>
          <w:sz w:val="28"/>
          <w:szCs w:val="28"/>
        </w:rPr>
        <w:t xml:space="preserve">2025 года в 00 часов 20 минут на </w:t>
      </w:r>
      <w:r w:rsidR="00D226A1">
        <w:rPr>
          <w:sz w:val="28"/>
          <w:szCs w:val="28"/>
        </w:rPr>
        <w:t>*</w:t>
      </w:r>
      <w:r w:rsidRPr="00C00785" w:rsidR="00C00785">
        <w:rPr>
          <w:sz w:val="28"/>
          <w:szCs w:val="28"/>
        </w:rPr>
        <w:t xml:space="preserve">, водитель Мизюн </w:t>
      </w:r>
      <w:r w:rsidR="00C00785">
        <w:rPr>
          <w:sz w:val="28"/>
          <w:szCs w:val="28"/>
        </w:rPr>
        <w:t>В.В.</w:t>
      </w:r>
      <w:r w:rsidRPr="00C00785" w:rsidR="00C00785">
        <w:rPr>
          <w:sz w:val="28"/>
          <w:szCs w:val="28"/>
        </w:rPr>
        <w:t xml:space="preserve">, управляя </w:t>
      </w:r>
      <w:r w:rsidR="00C00785">
        <w:rPr>
          <w:sz w:val="28"/>
          <w:szCs w:val="28"/>
        </w:rPr>
        <w:t>транспортным средством</w:t>
      </w:r>
      <w:r w:rsidRPr="00C00785" w:rsidR="00C00785">
        <w:rPr>
          <w:sz w:val="28"/>
          <w:szCs w:val="28"/>
        </w:rPr>
        <w:t xml:space="preserve"> </w:t>
      </w:r>
      <w:r w:rsidR="00D226A1">
        <w:rPr>
          <w:sz w:val="28"/>
          <w:szCs w:val="28"/>
        </w:rPr>
        <w:t>*</w:t>
      </w:r>
      <w:r w:rsidRPr="00C00785" w:rsidR="00C00785">
        <w:rPr>
          <w:sz w:val="28"/>
          <w:szCs w:val="28"/>
        </w:rPr>
        <w:t xml:space="preserve"> </w:t>
      </w:r>
      <w:r w:rsidR="00C00785">
        <w:rPr>
          <w:color w:val="000000"/>
          <w:sz w:val="28"/>
          <w:szCs w:val="28"/>
        </w:rPr>
        <w:t>государственный регистрационный знак</w:t>
      </w:r>
      <w:r w:rsidRPr="00C00785" w:rsidR="00C00785">
        <w:rPr>
          <w:sz w:val="28"/>
          <w:szCs w:val="28"/>
        </w:rPr>
        <w:t xml:space="preserve"> </w:t>
      </w:r>
      <w:r w:rsidR="00D226A1">
        <w:rPr>
          <w:sz w:val="28"/>
          <w:szCs w:val="28"/>
        </w:rPr>
        <w:t>*</w:t>
      </w:r>
      <w:r w:rsidRPr="00C00785" w:rsidR="00C00785">
        <w:rPr>
          <w:sz w:val="28"/>
          <w:szCs w:val="28"/>
        </w:rPr>
        <w:t>, не выбрала безопасную скорость движения, потерял</w:t>
      </w:r>
      <w:r w:rsidR="00C00785">
        <w:rPr>
          <w:sz w:val="28"/>
          <w:szCs w:val="28"/>
        </w:rPr>
        <w:t>а</w:t>
      </w:r>
      <w:r w:rsidRPr="00C00785" w:rsidR="00C00785">
        <w:rPr>
          <w:sz w:val="28"/>
          <w:szCs w:val="28"/>
        </w:rPr>
        <w:t xml:space="preserve"> контроль над управлением, в результате чего допустил</w:t>
      </w:r>
      <w:r w:rsidR="00735667">
        <w:rPr>
          <w:sz w:val="28"/>
          <w:szCs w:val="28"/>
        </w:rPr>
        <w:t>а</w:t>
      </w:r>
      <w:r w:rsidRPr="00C00785" w:rsidR="00C00785">
        <w:rPr>
          <w:sz w:val="28"/>
          <w:szCs w:val="28"/>
        </w:rPr>
        <w:t xml:space="preserve"> съезд с дороги </w:t>
      </w:r>
      <w:r w:rsidR="00735667">
        <w:rPr>
          <w:sz w:val="28"/>
          <w:szCs w:val="28"/>
        </w:rPr>
        <w:t>в правый по ходу движения кювет</w:t>
      </w:r>
      <w:r w:rsidR="00C00785">
        <w:rPr>
          <w:sz w:val="28"/>
          <w:szCs w:val="28"/>
        </w:rPr>
        <w:t>;</w:t>
      </w:r>
    </w:p>
    <w:p w:rsidR="00B45BDA" w:rsidP="00C007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справкой инспектора ИАЗ ОГИБДД ОМВД России по Советскому району, согласно которой Мизюн В.В. по данным базы ИБД-Ф к уголовной ответственности не привлекалась;</w:t>
      </w:r>
    </w:p>
    <w:p w:rsidR="00197BC8" w:rsidP="00197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A177AA">
        <w:rPr>
          <w:color w:val="000000"/>
          <w:sz w:val="28"/>
          <w:szCs w:val="28"/>
        </w:rPr>
        <w:t>Мизюн В.В.</w:t>
      </w:r>
      <w:r>
        <w:rPr>
          <w:color w:val="000000"/>
          <w:sz w:val="28"/>
          <w:szCs w:val="28"/>
        </w:rPr>
        <w:t xml:space="preserve"> 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C00785">
        <w:rPr>
          <w:sz w:val="28"/>
          <w:szCs w:val="28"/>
        </w:rPr>
        <w:t>06 июля</w:t>
      </w:r>
      <w:r>
        <w:rPr>
          <w:sz w:val="28"/>
          <w:szCs w:val="28"/>
        </w:rPr>
        <w:t xml:space="preserve"> 203</w:t>
      </w:r>
      <w:r w:rsidR="00C00785">
        <w:rPr>
          <w:sz w:val="28"/>
          <w:szCs w:val="28"/>
        </w:rPr>
        <w:t>3</w:t>
      </w:r>
      <w:r>
        <w:rPr>
          <w:sz w:val="28"/>
          <w:szCs w:val="28"/>
        </w:rPr>
        <w:t xml:space="preserve"> года; </w:t>
      </w:r>
    </w:p>
    <w:p w:rsidR="002E3B5F" w:rsidP="002E3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</w:t>
      </w:r>
      <w:r w:rsidR="008B2237">
        <w:rPr>
          <w:sz w:val="28"/>
          <w:szCs w:val="28"/>
        </w:rPr>
        <w:t>на которой в частности зафиксирован</w:t>
      </w:r>
      <w:r w:rsidR="00345FA9">
        <w:rPr>
          <w:sz w:val="28"/>
          <w:szCs w:val="28"/>
        </w:rPr>
        <w:t>а</w:t>
      </w:r>
      <w:r w:rsidR="008B2237">
        <w:rPr>
          <w:sz w:val="28"/>
          <w:szCs w:val="28"/>
        </w:rPr>
        <w:t xml:space="preserve"> </w:t>
      </w:r>
      <w:r w:rsidR="008B2237">
        <w:rPr>
          <w:color w:val="000000"/>
          <w:sz w:val="28"/>
          <w:szCs w:val="28"/>
        </w:rPr>
        <w:t xml:space="preserve">процедура отстранения </w:t>
      </w:r>
      <w:r w:rsidR="00A177AA">
        <w:rPr>
          <w:color w:val="000000"/>
          <w:sz w:val="28"/>
          <w:szCs w:val="28"/>
        </w:rPr>
        <w:t>Мизюн В.В.</w:t>
      </w:r>
      <w:r w:rsidR="008B2237">
        <w:rPr>
          <w:color w:val="000000"/>
          <w:sz w:val="28"/>
          <w:szCs w:val="28"/>
        </w:rPr>
        <w:t xml:space="preserve"> от управления транспортным средством, </w:t>
      </w:r>
      <w:r w:rsidR="008B2237">
        <w:rPr>
          <w:sz w:val="28"/>
          <w:szCs w:val="28"/>
        </w:rPr>
        <w:t xml:space="preserve">освидетельствования </w:t>
      </w:r>
      <w:r w:rsidR="00A177AA">
        <w:rPr>
          <w:color w:val="000000"/>
          <w:sz w:val="28"/>
          <w:szCs w:val="28"/>
        </w:rPr>
        <w:t>Мизюн В.В.</w:t>
      </w:r>
      <w:r w:rsidR="008B2237">
        <w:rPr>
          <w:color w:val="000000"/>
          <w:sz w:val="28"/>
          <w:szCs w:val="28"/>
        </w:rPr>
        <w:t xml:space="preserve"> </w:t>
      </w:r>
      <w:r w:rsidR="008B2237">
        <w:rPr>
          <w:sz w:val="28"/>
          <w:szCs w:val="28"/>
        </w:rPr>
        <w:t>на с</w:t>
      </w:r>
      <w:r w:rsidR="0013621B">
        <w:rPr>
          <w:sz w:val="28"/>
          <w:szCs w:val="28"/>
        </w:rPr>
        <w:t>остояние алкогольного опьянения</w:t>
      </w:r>
      <w:r>
        <w:rPr>
          <w:sz w:val="28"/>
          <w:szCs w:val="28"/>
        </w:rPr>
        <w:t xml:space="preserve">, факт согласия </w:t>
      </w:r>
      <w:r w:rsidR="00A177AA">
        <w:rPr>
          <w:sz w:val="28"/>
          <w:szCs w:val="28"/>
        </w:rPr>
        <w:t>Мизюн В.В.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освидетельствования.</w:t>
      </w:r>
    </w:p>
    <w:p w:rsidR="00395FEB" w:rsidP="00395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395FEB" w:rsidP="00395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A177AA">
        <w:rPr>
          <w:color w:val="000000"/>
          <w:sz w:val="28"/>
          <w:szCs w:val="28"/>
        </w:rPr>
        <w:t>Мизюн В.В.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395FEB" w:rsidP="00395FE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>
        <w:rPr>
          <w:sz w:val="28"/>
          <w:szCs w:val="28"/>
        </w:rPr>
        <w:br/>
      </w:r>
      <w:r w:rsidR="00A177AA">
        <w:rPr>
          <w:color w:val="000000"/>
          <w:sz w:val="28"/>
          <w:szCs w:val="28"/>
        </w:rPr>
        <w:t>Мизюн В.В.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="00651F1F">
        <w:rPr>
          <w:sz w:val="28"/>
          <w:szCs w:val="28"/>
        </w:rPr>
        <w:t>е</w:t>
      </w:r>
      <w:r>
        <w:rPr>
          <w:sz w:val="28"/>
          <w:szCs w:val="28"/>
        </w:rPr>
        <w:t xml:space="preserve">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651F1F" w:rsidP="00651F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651F1F" w:rsidP="00651F1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</w:t>
      </w:r>
      <w:r>
        <w:rPr>
          <w:color w:val="000000"/>
          <w:sz w:val="28"/>
          <w:szCs w:val="28"/>
        </w:rPr>
        <w:t xml:space="preserve">совершение однородного административного правонарушения, </w:t>
      </w:r>
      <w:r>
        <w:rPr>
          <w:sz w:val="28"/>
          <w:szCs w:val="28"/>
        </w:rPr>
        <w:t xml:space="preserve">поскольку согласно сведениям из информационных баз данных ГИБДД </w:t>
      </w:r>
      <w:r w:rsidR="00A177AA">
        <w:rPr>
          <w:color w:val="000000"/>
          <w:sz w:val="28"/>
          <w:szCs w:val="28"/>
        </w:rPr>
        <w:t>Мизюн В.В.</w:t>
      </w:r>
      <w:r>
        <w:rPr>
          <w:color w:val="000000"/>
          <w:sz w:val="28"/>
          <w:szCs w:val="28"/>
        </w:rPr>
        <w:t xml:space="preserve"> ранее привлекал</w:t>
      </w:r>
      <w:r w:rsidR="00B649B9">
        <w:rPr>
          <w:color w:val="000000"/>
          <w:sz w:val="28"/>
          <w:szCs w:val="28"/>
        </w:rPr>
        <w:t>ась</w:t>
      </w:r>
      <w:r>
        <w:rPr>
          <w:color w:val="000000"/>
          <w:sz w:val="28"/>
          <w:szCs w:val="28"/>
        </w:rPr>
        <w:t xml:space="preserve"> к административной ответственности за совершение административного правонарушения в области дорожного движения.</w:t>
      </w:r>
    </w:p>
    <w:p w:rsidR="00210327" w:rsidP="002103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</w:t>
      </w:r>
      <w:r w:rsidR="00197BC8">
        <w:rPr>
          <w:color w:val="000000"/>
          <w:sz w:val="28"/>
          <w:szCs w:val="28"/>
        </w:rPr>
        <w:t>й</w:t>
      </w:r>
      <w:r>
        <w:rPr>
          <w:sz w:val="28"/>
          <w:szCs w:val="28"/>
        </w:rPr>
        <w:t>, е</w:t>
      </w:r>
      <w:r w:rsidR="00197BC8">
        <w:rPr>
          <w:sz w:val="28"/>
          <w:szCs w:val="28"/>
        </w:rPr>
        <w:t>е</w:t>
      </w:r>
      <w:r>
        <w:rPr>
          <w:sz w:val="28"/>
          <w:szCs w:val="28"/>
        </w:rPr>
        <w:t xml:space="preserve"> имущественное положение, отсутствие смягчающих и наличие отягчающего административную ответственность обстоятельств, и полагает возможным назначить </w:t>
      </w:r>
      <w:r w:rsidR="00A177AA">
        <w:rPr>
          <w:color w:val="000000"/>
          <w:sz w:val="28"/>
          <w:szCs w:val="28"/>
        </w:rPr>
        <w:t>Мизюн В.В.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49789C" w:rsidP="00CD4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C00785">
        <w:rPr>
          <w:sz w:val="28"/>
          <w:szCs w:val="28"/>
        </w:rPr>
        <w:t>Мизюн</w:t>
      </w:r>
      <w:r w:rsidR="00C00785">
        <w:rPr>
          <w:sz w:val="28"/>
          <w:szCs w:val="28"/>
        </w:rPr>
        <w:t xml:space="preserve"> </w:t>
      </w:r>
      <w:r w:rsidR="00D226A1">
        <w:rPr>
          <w:sz w:val="28"/>
          <w:szCs w:val="28"/>
        </w:rPr>
        <w:t>ВВ</w:t>
      </w:r>
      <w:r w:rsidR="00C00785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</w:t>
      </w:r>
      <w:r w:rsidR="00197BC8">
        <w:rPr>
          <w:sz w:val="28"/>
          <w:szCs w:val="28"/>
        </w:rPr>
        <w:t>ой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F1F93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F1F93">
        <w:rPr>
          <w:bCs/>
          <w:sz w:val="28"/>
          <w:szCs w:val="28"/>
        </w:rPr>
        <w:t>сорок пять</w:t>
      </w:r>
      <w:r>
        <w:rPr>
          <w:bCs/>
          <w:sz w:val="28"/>
          <w:szCs w:val="28"/>
        </w:rPr>
        <w:t xml:space="preserve"> тысяч) рублей с лишением права управления транспортными средствами на срок 1 (один) год </w:t>
      </w:r>
      <w:r w:rsidR="00E546C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(</w:t>
      </w:r>
      <w:r w:rsidR="00E546CA">
        <w:rPr>
          <w:bCs/>
          <w:sz w:val="28"/>
          <w:szCs w:val="28"/>
        </w:rPr>
        <w:t>шесть</w:t>
      </w:r>
      <w:r>
        <w:rPr>
          <w:bCs/>
          <w:sz w:val="28"/>
          <w:szCs w:val="28"/>
        </w:rPr>
        <w:t>) месяцев.</w:t>
      </w:r>
    </w:p>
    <w:p w:rsidR="003E503E" w:rsidP="003E503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кор/счет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 xml:space="preserve">в РКЦ Ханты-Мансийск//УФК по ХМАО-Югре </w:t>
      </w:r>
      <w:r>
        <w:rPr>
          <w:bCs/>
          <w:sz w:val="28"/>
          <w:szCs w:val="28"/>
        </w:rPr>
        <w:br/>
        <w:t>г. Ханты-Мансийск ОКТМО 71824000 КБК 18811601121010001140 счет получателя платежа 03100643000000018700 УИН 1881048625031000</w:t>
      </w:r>
      <w:r w:rsidR="00C00785">
        <w:rPr>
          <w:bCs/>
          <w:sz w:val="28"/>
          <w:szCs w:val="28"/>
        </w:rPr>
        <w:t>3570</w:t>
      </w:r>
    </w:p>
    <w:p w:rsidR="0049789C" w:rsidP="003E503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 </w:t>
      </w:r>
    </w:p>
    <w:p w:rsidR="0093259B" w:rsidP="008D5B1E">
      <w:pPr>
        <w:jc w:val="both"/>
        <w:rPr>
          <w:rFonts w:eastAsia="Calibri"/>
          <w:sz w:val="28"/>
          <w:szCs w:val="28"/>
          <w:lang w:eastAsia="en-US"/>
        </w:rPr>
      </w:pPr>
    </w:p>
    <w:p w:rsidR="000618C2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0618C2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621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>
        <w:rPr>
          <w:sz w:val="28"/>
          <w:szCs w:val="28"/>
        </w:rPr>
        <w:t>А.Л. Бредихина</w:t>
      </w:r>
    </w:p>
    <w:p w:rsidR="00D226A1" w:rsidP="00D226A1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Согласовано</w:t>
      </w:r>
    </w:p>
    <w:p w:rsidR="00510B8C" w:rsidP="00361D43">
      <w:pPr>
        <w:jc w:val="both"/>
        <w:rPr>
          <w:rFonts w:eastAsia="Calibri"/>
          <w:sz w:val="28"/>
          <w:szCs w:val="28"/>
          <w:lang w:eastAsia="en-US"/>
        </w:rPr>
      </w:pPr>
    </w:p>
    <w:sectPr w:rsidSect="00CD4D5E">
      <w:headerReference w:type="default" r:id="rId5"/>
      <w:pgSz w:w="11906" w:h="16838"/>
      <w:pgMar w:top="1134" w:right="851" w:bottom="851" w:left="164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226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0758F"/>
    <w:rsid w:val="00010D31"/>
    <w:rsid w:val="0001146A"/>
    <w:rsid w:val="00014A05"/>
    <w:rsid w:val="0001547C"/>
    <w:rsid w:val="000164C2"/>
    <w:rsid w:val="00017A80"/>
    <w:rsid w:val="000209B0"/>
    <w:rsid w:val="00022C03"/>
    <w:rsid w:val="0004571E"/>
    <w:rsid w:val="000476EA"/>
    <w:rsid w:val="000605F9"/>
    <w:rsid w:val="000618C2"/>
    <w:rsid w:val="000659F5"/>
    <w:rsid w:val="00083066"/>
    <w:rsid w:val="0008411C"/>
    <w:rsid w:val="000A657B"/>
    <w:rsid w:val="000D5B12"/>
    <w:rsid w:val="000E1968"/>
    <w:rsid w:val="000F355C"/>
    <w:rsid w:val="001177F3"/>
    <w:rsid w:val="00125028"/>
    <w:rsid w:val="00135AB1"/>
    <w:rsid w:val="0013621B"/>
    <w:rsid w:val="00152412"/>
    <w:rsid w:val="001726C7"/>
    <w:rsid w:val="00190CD8"/>
    <w:rsid w:val="0019499A"/>
    <w:rsid w:val="00197BC8"/>
    <w:rsid w:val="00197CDC"/>
    <w:rsid w:val="001B1BDF"/>
    <w:rsid w:val="001C1BE1"/>
    <w:rsid w:val="001C605D"/>
    <w:rsid w:val="001D129C"/>
    <w:rsid w:val="001D1DB0"/>
    <w:rsid w:val="001E2A11"/>
    <w:rsid w:val="001E3103"/>
    <w:rsid w:val="001F1081"/>
    <w:rsid w:val="00210327"/>
    <w:rsid w:val="00211A81"/>
    <w:rsid w:val="00223556"/>
    <w:rsid w:val="00224AF9"/>
    <w:rsid w:val="0024520F"/>
    <w:rsid w:val="00253D7C"/>
    <w:rsid w:val="002674AB"/>
    <w:rsid w:val="0028569D"/>
    <w:rsid w:val="002859F4"/>
    <w:rsid w:val="00294C3D"/>
    <w:rsid w:val="002A6818"/>
    <w:rsid w:val="002D4FCF"/>
    <w:rsid w:val="002E2ACB"/>
    <w:rsid w:val="002E3B5F"/>
    <w:rsid w:val="002F16EC"/>
    <w:rsid w:val="002F1F54"/>
    <w:rsid w:val="00303986"/>
    <w:rsid w:val="003112DD"/>
    <w:rsid w:val="00311E3D"/>
    <w:rsid w:val="00313B62"/>
    <w:rsid w:val="00313DF7"/>
    <w:rsid w:val="00322196"/>
    <w:rsid w:val="00322E31"/>
    <w:rsid w:val="00325A2B"/>
    <w:rsid w:val="00327B0F"/>
    <w:rsid w:val="00336CD5"/>
    <w:rsid w:val="00340325"/>
    <w:rsid w:val="003417E0"/>
    <w:rsid w:val="00345FA9"/>
    <w:rsid w:val="003531FD"/>
    <w:rsid w:val="00353549"/>
    <w:rsid w:val="003608CF"/>
    <w:rsid w:val="00361D43"/>
    <w:rsid w:val="003640A9"/>
    <w:rsid w:val="00373A5C"/>
    <w:rsid w:val="00374B51"/>
    <w:rsid w:val="00380D60"/>
    <w:rsid w:val="00386BED"/>
    <w:rsid w:val="00395F42"/>
    <w:rsid w:val="00395FEB"/>
    <w:rsid w:val="0039610A"/>
    <w:rsid w:val="003A0A77"/>
    <w:rsid w:val="003B1F7C"/>
    <w:rsid w:val="003B4799"/>
    <w:rsid w:val="003B4952"/>
    <w:rsid w:val="003B67F8"/>
    <w:rsid w:val="003C24BB"/>
    <w:rsid w:val="003C423E"/>
    <w:rsid w:val="003D4252"/>
    <w:rsid w:val="003D6546"/>
    <w:rsid w:val="003D69F0"/>
    <w:rsid w:val="003E0575"/>
    <w:rsid w:val="003E1B5F"/>
    <w:rsid w:val="003E49D0"/>
    <w:rsid w:val="003E503E"/>
    <w:rsid w:val="003E5A88"/>
    <w:rsid w:val="003E6BA9"/>
    <w:rsid w:val="00407DBC"/>
    <w:rsid w:val="00425CC6"/>
    <w:rsid w:val="00447FC9"/>
    <w:rsid w:val="00481A99"/>
    <w:rsid w:val="00492DF3"/>
    <w:rsid w:val="0049789C"/>
    <w:rsid w:val="004B5525"/>
    <w:rsid w:val="004C04A5"/>
    <w:rsid w:val="004C3111"/>
    <w:rsid w:val="004D7125"/>
    <w:rsid w:val="004E21FD"/>
    <w:rsid w:val="004E69BC"/>
    <w:rsid w:val="005020D1"/>
    <w:rsid w:val="00510B8C"/>
    <w:rsid w:val="00531875"/>
    <w:rsid w:val="005355FA"/>
    <w:rsid w:val="00555449"/>
    <w:rsid w:val="005700BA"/>
    <w:rsid w:val="00576477"/>
    <w:rsid w:val="00582320"/>
    <w:rsid w:val="00592A78"/>
    <w:rsid w:val="00595FDB"/>
    <w:rsid w:val="00597210"/>
    <w:rsid w:val="005A312D"/>
    <w:rsid w:val="005A381B"/>
    <w:rsid w:val="005A5CDF"/>
    <w:rsid w:val="005B5571"/>
    <w:rsid w:val="005B56BF"/>
    <w:rsid w:val="005C086F"/>
    <w:rsid w:val="005C0DFB"/>
    <w:rsid w:val="005C1595"/>
    <w:rsid w:val="005C3C9E"/>
    <w:rsid w:val="005D0F3B"/>
    <w:rsid w:val="005D5DE2"/>
    <w:rsid w:val="005D5F1E"/>
    <w:rsid w:val="005D6E40"/>
    <w:rsid w:val="005D7C51"/>
    <w:rsid w:val="005E2988"/>
    <w:rsid w:val="0060350E"/>
    <w:rsid w:val="00603B13"/>
    <w:rsid w:val="00611B60"/>
    <w:rsid w:val="00615262"/>
    <w:rsid w:val="00626215"/>
    <w:rsid w:val="00626541"/>
    <w:rsid w:val="00632682"/>
    <w:rsid w:val="006339D1"/>
    <w:rsid w:val="006378CE"/>
    <w:rsid w:val="00651F1F"/>
    <w:rsid w:val="00664FFB"/>
    <w:rsid w:val="00677FB1"/>
    <w:rsid w:val="00680D8D"/>
    <w:rsid w:val="00685055"/>
    <w:rsid w:val="0069038C"/>
    <w:rsid w:val="00692C34"/>
    <w:rsid w:val="00697CA8"/>
    <w:rsid w:val="006A329B"/>
    <w:rsid w:val="006A6DFA"/>
    <w:rsid w:val="006B256A"/>
    <w:rsid w:val="006B4E2B"/>
    <w:rsid w:val="006D5EAC"/>
    <w:rsid w:val="006E108F"/>
    <w:rsid w:val="006E2D12"/>
    <w:rsid w:val="0070109B"/>
    <w:rsid w:val="00703998"/>
    <w:rsid w:val="00724639"/>
    <w:rsid w:val="00725233"/>
    <w:rsid w:val="00735064"/>
    <w:rsid w:val="007351D9"/>
    <w:rsid w:val="00735667"/>
    <w:rsid w:val="0074121C"/>
    <w:rsid w:val="00744424"/>
    <w:rsid w:val="00747A07"/>
    <w:rsid w:val="00747A4C"/>
    <w:rsid w:val="00750D0A"/>
    <w:rsid w:val="00793593"/>
    <w:rsid w:val="007F009A"/>
    <w:rsid w:val="00803FA4"/>
    <w:rsid w:val="0080558F"/>
    <w:rsid w:val="008211CC"/>
    <w:rsid w:val="0082428D"/>
    <w:rsid w:val="008254E7"/>
    <w:rsid w:val="0083100F"/>
    <w:rsid w:val="00834E24"/>
    <w:rsid w:val="00837AE7"/>
    <w:rsid w:val="00852AFB"/>
    <w:rsid w:val="00870C2E"/>
    <w:rsid w:val="008966B1"/>
    <w:rsid w:val="008B2237"/>
    <w:rsid w:val="008C2FFA"/>
    <w:rsid w:val="008D5B1E"/>
    <w:rsid w:val="008D696A"/>
    <w:rsid w:val="008E18B8"/>
    <w:rsid w:val="008E1B40"/>
    <w:rsid w:val="008E5ED4"/>
    <w:rsid w:val="008F07AE"/>
    <w:rsid w:val="008F4748"/>
    <w:rsid w:val="008F6352"/>
    <w:rsid w:val="00926D0C"/>
    <w:rsid w:val="00926F40"/>
    <w:rsid w:val="0093259B"/>
    <w:rsid w:val="00932B18"/>
    <w:rsid w:val="00934A2C"/>
    <w:rsid w:val="0094350E"/>
    <w:rsid w:val="00960A22"/>
    <w:rsid w:val="00962D58"/>
    <w:rsid w:val="00971522"/>
    <w:rsid w:val="009729A2"/>
    <w:rsid w:val="00972E77"/>
    <w:rsid w:val="009871DC"/>
    <w:rsid w:val="009903B5"/>
    <w:rsid w:val="009908E9"/>
    <w:rsid w:val="00995A0E"/>
    <w:rsid w:val="009A1054"/>
    <w:rsid w:val="009B4F75"/>
    <w:rsid w:val="009B5E6A"/>
    <w:rsid w:val="009C602B"/>
    <w:rsid w:val="009D29A4"/>
    <w:rsid w:val="009D3F41"/>
    <w:rsid w:val="009D4680"/>
    <w:rsid w:val="009D58EE"/>
    <w:rsid w:val="009D5FBC"/>
    <w:rsid w:val="009E0483"/>
    <w:rsid w:val="009E06EC"/>
    <w:rsid w:val="009E0AA8"/>
    <w:rsid w:val="00A00BF7"/>
    <w:rsid w:val="00A07BA5"/>
    <w:rsid w:val="00A10F57"/>
    <w:rsid w:val="00A177AA"/>
    <w:rsid w:val="00A20969"/>
    <w:rsid w:val="00A22FE6"/>
    <w:rsid w:val="00A3663B"/>
    <w:rsid w:val="00A36BC0"/>
    <w:rsid w:val="00A4266B"/>
    <w:rsid w:val="00A44A14"/>
    <w:rsid w:val="00A458BD"/>
    <w:rsid w:val="00A57F4B"/>
    <w:rsid w:val="00A63A3F"/>
    <w:rsid w:val="00A65321"/>
    <w:rsid w:val="00A67E31"/>
    <w:rsid w:val="00A833A9"/>
    <w:rsid w:val="00AA35DB"/>
    <w:rsid w:val="00AA72F0"/>
    <w:rsid w:val="00AB1139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25B1D"/>
    <w:rsid w:val="00B328EF"/>
    <w:rsid w:val="00B4024F"/>
    <w:rsid w:val="00B40EE1"/>
    <w:rsid w:val="00B45BDA"/>
    <w:rsid w:val="00B55AA4"/>
    <w:rsid w:val="00B625BE"/>
    <w:rsid w:val="00B649B9"/>
    <w:rsid w:val="00B73151"/>
    <w:rsid w:val="00B75F79"/>
    <w:rsid w:val="00B8660A"/>
    <w:rsid w:val="00B90D77"/>
    <w:rsid w:val="00B933B1"/>
    <w:rsid w:val="00B93B87"/>
    <w:rsid w:val="00BB59BD"/>
    <w:rsid w:val="00BB6C5F"/>
    <w:rsid w:val="00BE1747"/>
    <w:rsid w:val="00BE3D0D"/>
    <w:rsid w:val="00BE4E1B"/>
    <w:rsid w:val="00BE65A7"/>
    <w:rsid w:val="00BF1E4F"/>
    <w:rsid w:val="00BF2A72"/>
    <w:rsid w:val="00C00785"/>
    <w:rsid w:val="00C00985"/>
    <w:rsid w:val="00C02AE5"/>
    <w:rsid w:val="00C07EE5"/>
    <w:rsid w:val="00C1161A"/>
    <w:rsid w:val="00C123F0"/>
    <w:rsid w:val="00C21167"/>
    <w:rsid w:val="00C22C7D"/>
    <w:rsid w:val="00C34580"/>
    <w:rsid w:val="00C55F50"/>
    <w:rsid w:val="00C750F2"/>
    <w:rsid w:val="00C7614E"/>
    <w:rsid w:val="00C80418"/>
    <w:rsid w:val="00C81139"/>
    <w:rsid w:val="00C85637"/>
    <w:rsid w:val="00CA2ADC"/>
    <w:rsid w:val="00CC72D8"/>
    <w:rsid w:val="00CD4D5E"/>
    <w:rsid w:val="00CE72DE"/>
    <w:rsid w:val="00CE76D8"/>
    <w:rsid w:val="00CF1F93"/>
    <w:rsid w:val="00CF37F8"/>
    <w:rsid w:val="00CF438A"/>
    <w:rsid w:val="00CF6E36"/>
    <w:rsid w:val="00D14147"/>
    <w:rsid w:val="00D15B49"/>
    <w:rsid w:val="00D17F0E"/>
    <w:rsid w:val="00D226A1"/>
    <w:rsid w:val="00D25FA8"/>
    <w:rsid w:val="00D310DD"/>
    <w:rsid w:val="00D321D9"/>
    <w:rsid w:val="00D40036"/>
    <w:rsid w:val="00D5197D"/>
    <w:rsid w:val="00D555C7"/>
    <w:rsid w:val="00D562C3"/>
    <w:rsid w:val="00D576BD"/>
    <w:rsid w:val="00D6168A"/>
    <w:rsid w:val="00D635C5"/>
    <w:rsid w:val="00D81326"/>
    <w:rsid w:val="00D97EC5"/>
    <w:rsid w:val="00DA0D98"/>
    <w:rsid w:val="00DE6E19"/>
    <w:rsid w:val="00E17DAE"/>
    <w:rsid w:val="00E17DD2"/>
    <w:rsid w:val="00E40728"/>
    <w:rsid w:val="00E428D5"/>
    <w:rsid w:val="00E508F5"/>
    <w:rsid w:val="00E546CA"/>
    <w:rsid w:val="00E56339"/>
    <w:rsid w:val="00E65D27"/>
    <w:rsid w:val="00E66A43"/>
    <w:rsid w:val="00E72E47"/>
    <w:rsid w:val="00E826D0"/>
    <w:rsid w:val="00E82C02"/>
    <w:rsid w:val="00E91B40"/>
    <w:rsid w:val="00E936D7"/>
    <w:rsid w:val="00EA004D"/>
    <w:rsid w:val="00EA0061"/>
    <w:rsid w:val="00EA26D0"/>
    <w:rsid w:val="00EB400E"/>
    <w:rsid w:val="00EC0906"/>
    <w:rsid w:val="00EC091F"/>
    <w:rsid w:val="00EC5DDC"/>
    <w:rsid w:val="00ED084F"/>
    <w:rsid w:val="00ED33E4"/>
    <w:rsid w:val="00EE0AC6"/>
    <w:rsid w:val="00EE361D"/>
    <w:rsid w:val="00EF47B3"/>
    <w:rsid w:val="00EF6B20"/>
    <w:rsid w:val="00F07DA1"/>
    <w:rsid w:val="00F129F4"/>
    <w:rsid w:val="00F23C6A"/>
    <w:rsid w:val="00F313DD"/>
    <w:rsid w:val="00F33677"/>
    <w:rsid w:val="00F35462"/>
    <w:rsid w:val="00F44460"/>
    <w:rsid w:val="00F46153"/>
    <w:rsid w:val="00F4711B"/>
    <w:rsid w:val="00F52603"/>
    <w:rsid w:val="00F66EDC"/>
    <w:rsid w:val="00F868E4"/>
    <w:rsid w:val="00F90B04"/>
    <w:rsid w:val="00F94654"/>
    <w:rsid w:val="00FA416B"/>
    <w:rsid w:val="00FB042A"/>
    <w:rsid w:val="00FB2500"/>
    <w:rsid w:val="00FB3736"/>
    <w:rsid w:val="00FB5D36"/>
    <w:rsid w:val="00FD1658"/>
    <w:rsid w:val="00FE015A"/>
    <w:rsid w:val="00FE3427"/>
    <w:rsid w:val="00FE4B8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6391-29CE-4C22-BFFA-1876AFFC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